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12224C" w:rsidP="0012224C">
      <w:pPr>
        <w:jc w:val="both"/>
        <w:rPr>
          <w:b/>
          <w:color w:val="7030A0"/>
          <w:sz w:val="32"/>
          <w:szCs w:val="32"/>
        </w:rPr>
      </w:pPr>
      <w:r w:rsidRPr="0012224C">
        <w:rPr>
          <w:b/>
          <w:color w:val="7030A0"/>
          <w:sz w:val="32"/>
          <w:szCs w:val="32"/>
        </w:rPr>
        <w:t>Воспитанник группы «Солнышко» Максим Лаврентьев принял участие в акции «Волшебный новогодний шар»</w:t>
      </w:r>
    </w:p>
    <w:p w:rsidR="0012224C" w:rsidRDefault="0012224C" w:rsidP="0012224C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679788" cy="2604977"/>
            <wp:effectExtent l="19050" t="0" r="0" b="0"/>
            <wp:docPr id="1" name="Рисунок 1" descr="C:\Users\1\Desktop\vSEwEupUx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SEwEupUxH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02" cy="26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4C" w:rsidRPr="0012224C" w:rsidRDefault="0012224C" w:rsidP="0012224C">
      <w:pPr>
        <w:jc w:val="center"/>
        <w:rPr>
          <w:b/>
          <w:color w:val="7030A0"/>
          <w:sz w:val="32"/>
          <w:szCs w:val="32"/>
        </w:rPr>
      </w:pPr>
      <w:r w:rsidRPr="0012224C">
        <w:rPr>
          <w:b/>
          <w:color w:val="7030A0"/>
          <w:sz w:val="32"/>
          <w:szCs w:val="32"/>
        </w:rPr>
        <w:drawing>
          <wp:inline distT="0" distB="0" distL="0" distR="0">
            <wp:extent cx="2064931" cy="2751722"/>
            <wp:effectExtent l="19050" t="0" r="0" b="0"/>
            <wp:docPr id="3" name="Рисунок 2" descr="C:\Users\1\Desktop\_J5LSto1s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_J5LSto1s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73" cy="27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24C" w:rsidRPr="0012224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24C"/>
    <w:rsid w:val="000B185F"/>
    <w:rsid w:val="0012224C"/>
    <w:rsid w:val="00473A35"/>
    <w:rsid w:val="006C0D8E"/>
    <w:rsid w:val="00BB3B18"/>
    <w:rsid w:val="00CC3E9F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2023-01-27T05:38:00Z</dcterms:created>
  <dcterms:modified xsi:type="dcterms:W3CDTF">2023-01-27T05:40:00Z</dcterms:modified>
</cp:coreProperties>
</file>