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49" w:rsidRPr="00C62183" w:rsidRDefault="00C62183" w:rsidP="00C621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C6218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РАЗВЛЕЧЕНИЕ</w:t>
      </w:r>
      <w:r w:rsidR="00185F6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«ДЕНЬ ЗЕМЛИ» В РАЗНОВОЗРАСТНОЙ</w:t>
      </w:r>
      <w:r w:rsidRPr="00C6218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ГРУППЕ «СОЛНЫШКО»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представлений о международном празднике </w:t>
      </w:r>
      <w:r w:rsidRPr="00C6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Земли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Pr="00C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</w:t>
      </w:r>
      <w:r w:rsidRPr="00C6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окружающему миру;</w:t>
      </w:r>
      <w:r w:rsidR="00C6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эстетическое восприятие природы, учить правилам поведения в лесу;</w:t>
      </w:r>
      <w:r w:rsidR="00C6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детей желание беречь нашу </w:t>
      </w:r>
      <w:r w:rsidRPr="00C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Землю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стремления активного участия в делах защиты окружающей среды;</w:t>
      </w:r>
    </w:p>
    <w:p w:rsidR="00691549" w:rsidRPr="00C62183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E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пластиковые бутылки объёмом 1 литр, 2 красных обруча, магнитофон, </w:t>
      </w:r>
      <w:r w:rsidRPr="00C62183">
        <w:rPr>
          <w:rFonts w:ascii="Times New Roman" w:hAnsi="Times New Roman" w:cs="Times New Roman"/>
          <w:sz w:val="24"/>
          <w:szCs w:val="24"/>
        </w:rPr>
        <w:t>мусор для игры</w:t>
      </w:r>
      <w:r w:rsidR="00C62183">
        <w:rPr>
          <w:rFonts w:ascii="Times New Roman" w:hAnsi="Times New Roman" w:cs="Times New Roman"/>
          <w:sz w:val="24"/>
          <w:szCs w:val="24"/>
        </w:rPr>
        <w:t>.</w:t>
      </w:r>
    </w:p>
    <w:p w:rsidR="00691549" w:rsidRPr="00691549" w:rsidRDefault="00691549" w:rsidP="00717958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2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Pr="006915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185F6C" w:rsidRDefault="00185F6C" w:rsidP="007179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16" name="Рисунок 16" descr="C:\Users\1\AppData\Local\Microsoft\Windows\Temporary Internet Files\Content.Word\DHSD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DHSD0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39" cy="214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49" name="Рисунок 49" descr="C:\Users\1\AppData\Local\Microsoft\Windows\Temporary Internet Files\Content.Word\RNSS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RNSS75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39" cy="214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49" w:rsidRPr="00C62183" w:rsidRDefault="00691549" w:rsidP="007179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Фанфары. Дети входят в зал.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дети! Сегодня мы собрались в музыкальном зале, чтобы поговорить о нашем большом, общем доме - планете </w:t>
      </w:r>
      <w:r w:rsidRPr="00C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</w:t>
      </w:r>
      <w:r w:rsidRPr="00C62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людей есть праздники, и у Природы они тоже есть. И один из них – это </w:t>
      </w:r>
      <w:r w:rsidRPr="00C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Земли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ежегодно во всем мире отмечается весной 22 апреля.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</w:t>
      </w:r>
      <w:r w:rsidRPr="00C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</w:t>
      </w:r>
      <w:r w:rsidRPr="00C6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странах по традиции звучит Колокол Мира, призывая людей приложить усилия к сохранению красоты нашего общего дома.</w:t>
      </w:r>
    </w:p>
    <w:p w:rsidR="00691549" w:rsidRPr="00C62183" w:rsidRDefault="00691549" w:rsidP="007179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колокол Мира.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– самое дорогое, что есть на нашей планете </w:t>
      </w:r>
      <w:r w:rsidRPr="00C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зеленые леса и душистые цветы, прозрачные реки и бескрайние моря, крылатые птицы и пушистые звери. Частью природы является и человек, то есть, мы с вами.</w:t>
      </w:r>
    </w:p>
    <w:p w:rsidR="00185F6C" w:rsidRDefault="00185F6C" w:rsidP="007179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34" name="Рисунок 34" descr="C:\Users\1\AppData\Local\Microsoft\Windows\Temporary Internet Files\Content.Word\UXWP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UXWP9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48" cy="212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DBE">
        <w:rPr>
          <w:noProof/>
          <w:lang w:eastAsia="ru-RU"/>
        </w:rPr>
        <w:drawing>
          <wp:inline distT="0" distB="0" distL="0" distR="0">
            <wp:extent cx="1621631" cy="2162175"/>
            <wp:effectExtent l="19050" t="0" r="0" b="0"/>
            <wp:docPr id="55" name="Рисунок 55" descr="C:\Users\1\AppData\Local\Microsoft\Windows\Temporary Internet Files\Content.Word\IEVO7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EVO76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73" cy="216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49" w:rsidRPr="00C62183" w:rsidRDefault="00691549" w:rsidP="007179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читают стихи под музыку П. И. Чайковского</w:t>
      </w:r>
    </w:p>
    <w:p w:rsidR="00691549" w:rsidRDefault="00691549" w:rsidP="00717958">
      <w:pPr>
        <w:pStyle w:val="a3"/>
        <w:spacing w:before="0" w:beforeAutospacing="0" w:after="0" w:afterAutospacing="0" w:line="276" w:lineRule="auto"/>
        <w:jc w:val="both"/>
      </w:pPr>
      <w:r w:rsidRPr="00C62183">
        <w:rPr>
          <w:b/>
        </w:rPr>
        <w:t>В</w:t>
      </w:r>
      <w:r w:rsidR="00C62183">
        <w:rPr>
          <w:b/>
        </w:rPr>
        <w:t>оспитатель</w:t>
      </w:r>
      <w:r w:rsidRPr="00C62183">
        <w:t>: А бывает и вот так:</w:t>
      </w:r>
      <w:r>
        <w:t xml:space="preserve"> </w:t>
      </w:r>
      <w:r w:rsidRPr="00C62183">
        <w:rPr>
          <w:rStyle w:val="a4"/>
          <w:b w:val="0"/>
        </w:rPr>
        <w:t>землю солнышко согрело</w:t>
      </w:r>
      <w:r w:rsidR="00C62183">
        <w:t xml:space="preserve">, теплый дождь тут побывал. А </w:t>
      </w:r>
      <w:r>
        <w:t>на полянке</w:t>
      </w:r>
      <w:r w:rsidR="00C62183">
        <w:t>,</w:t>
      </w:r>
      <w:r>
        <w:t xml:space="preserve"> кто-то мусор разбросал. Побывали тут туристы, намусорили и ушли. Как можно помочь природе?</w:t>
      </w:r>
    </w:p>
    <w:p w:rsidR="00691549" w:rsidRPr="00C62183" w:rsidRDefault="00691549" w:rsidP="00717958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C62183">
        <w:rPr>
          <w:i/>
        </w:rPr>
        <w:t xml:space="preserve">Ответы </w:t>
      </w:r>
      <w:r w:rsidRPr="00C62183">
        <w:rPr>
          <w:rStyle w:val="a4"/>
          <w:b w:val="0"/>
          <w:i/>
        </w:rPr>
        <w:t>детей</w:t>
      </w:r>
    </w:p>
    <w:p w:rsidR="00185F6C" w:rsidRDefault="00185F6C" w:rsidP="00717958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2847975" cy="2135982"/>
            <wp:effectExtent l="19050" t="0" r="9525" b="0"/>
            <wp:docPr id="43" name="Рисунок 43" descr="C:\Users\1\AppData\Local\Microsoft\Windows\Temporary Internet Files\Content.Word\DWWQ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DWWQ4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09" cy="213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975" cy="2135982"/>
            <wp:effectExtent l="19050" t="0" r="9525" b="0"/>
            <wp:docPr id="46" name="Рисунок 46" descr="C:\Users\1\AppData\Local\Microsoft\Windows\Temporary Internet Files\Content.Word\WPHV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WPHV4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09" cy="213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49" w:rsidRPr="00C62183" w:rsidRDefault="00691549" w:rsidP="00717958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E2ED7">
        <w:rPr>
          <w:b/>
        </w:rPr>
        <w:t xml:space="preserve">Игра </w:t>
      </w:r>
      <w:r w:rsidRPr="00C62183">
        <w:rPr>
          <w:b/>
          <w:iCs/>
        </w:rPr>
        <w:t>«Очисти полянку»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с вами </w:t>
      </w:r>
      <w:r w:rsidRPr="00C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прекрасная планета, бережное отношение к ней – дело всех людей на </w:t>
      </w:r>
      <w:r w:rsidRPr="00C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Земле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вспомним с вами о правилах поведения в природе и поиграем в игру </w:t>
      </w:r>
      <w:r w:rsidRPr="0069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«Можно – нельзя»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549" w:rsidRPr="00717958" w:rsidRDefault="00691549" w:rsidP="007179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7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правильные поступки отвечать – </w:t>
      </w:r>
      <w:r w:rsidRPr="0071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«можно»</w:t>
      </w:r>
      <w:r w:rsidRPr="00717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на неправильные – </w:t>
      </w:r>
      <w:r w:rsidRPr="007179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«нельзя»</w:t>
      </w:r>
      <w:r w:rsidRPr="00717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приду в лесок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сорву ромашку.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съем я пирожок.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Выброшу бумажку.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хлебушка кусок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пеньке оставлю.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ветку подвяжу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Колышек поставлю?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C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разведу костёр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тушить не буду?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сильно насорю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убрать забуду?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мусор уберу,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 закопаю?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свою природу,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ей помогаю.</w:t>
      </w:r>
    </w:p>
    <w:p w:rsid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717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правила знаете. Помните о них всегда!</w:t>
      </w:r>
    </w:p>
    <w:p w:rsidR="00185F6C" w:rsidRDefault="00185F6C" w:rsidP="007179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19400" cy="2114550"/>
            <wp:effectExtent l="19050" t="0" r="0" b="0"/>
            <wp:docPr id="31" name="Рисунок 31" descr="C:\Users\1\AppData\Local\Microsoft\Windows\Temporary Internet Files\Content.Word\WDCS7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WDCS79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18" cy="211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49" w:rsidRPr="00C62183" w:rsidRDefault="000E2ED7" w:rsidP="007179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183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C62183">
        <w:rPr>
          <w:rFonts w:ascii="Times New Roman" w:hAnsi="Times New Roman" w:cs="Times New Roman"/>
          <w:b/>
          <w:iCs/>
          <w:sz w:val="24"/>
          <w:szCs w:val="24"/>
        </w:rPr>
        <w:t>«Никого не обижай»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 неосторожности людей в лесу может случиться пожар, </w:t>
      </w:r>
      <w:r w:rsidRPr="00C6218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погибнет все</w:t>
      </w:r>
      <w:r w:rsidRPr="0069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218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живое в нем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деревья, птицы, насекомые. Что мы можем сделать, если увидели непогашенный костёр в лесу?</w:t>
      </w:r>
    </w:p>
    <w:p w:rsidR="00185F6C" w:rsidRDefault="00185F6C" w:rsidP="007179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57363" cy="2343150"/>
            <wp:effectExtent l="19050" t="0" r="0" b="0"/>
            <wp:docPr id="10" name="Рисунок 10" descr="C:\Users\1\AppData\Local\Microsoft\Windows\Temporary Internet Files\Content.Word\BUHR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BUHR15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51" cy="234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1750" cy="1928814"/>
            <wp:effectExtent l="19050" t="0" r="0" b="0"/>
            <wp:docPr id="28" name="Рисунок 28" descr="C:\Users\1\AppData\Local\Microsoft\Windows\Temporary Internet Files\Content.Word\FLZW6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FLZW66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25" cy="19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40" name="Рисунок 40" descr="C:\Users\1\AppData\Local\Microsoft\Windows\Temporary Internet Files\Content.Word\LFWT6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LFWT66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48" cy="212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49" w:rsidRPr="00C62183" w:rsidRDefault="00691549" w:rsidP="007179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Эстафета </w:t>
      </w:r>
      <w:r w:rsidRPr="00C621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«Залей костёр водой»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Костёр потушен.</w:t>
      </w:r>
    </w:p>
    <w:p w:rsidR="00185F6C" w:rsidRDefault="00185F6C" w:rsidP="00717958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9400" cy="2114550"/>
            <wp:effectExtent l="19050" t="0" r="0" b="0"/>
            <wp:docPr id="37" name="Рисунок 37" descr="C:\Users\1\AppData\Local\Microsoft\Windows\Temporary Internet Files\Content.Word\RZDG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RZDG27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18" cy="211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49" w:rsidRPr="00C62183" w:rsidRDefault="00691549" w:rsidP="007179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1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«Вопросы от </w:t>
      </w:r>
      <w:proofErr w:type="spellStart"/>
      <w:r w:rsidRPr="00C621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Лесовичка</w:t>
      </w:r>
      <w:proofErr w:type="spellEnd"/>
      <w:r w:rsidRPr="00C621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691549" w:rsidRPr="00717958" w:rsidRDefault="00691549" w:rsidP="007179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чего нужен лес? </w:t>
      </w:r>
      <w:r w:rsidRPr="00717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(Это чистый воздух, строительные материалы, сырье для производства бумаги и др.)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Деревья живые или нет? Почему? </w:t>
      </w:r>
      <w:proofErr w:type="gramStart"/>
      <w:r w:rsidRPr="0069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(Да.</w:t>
      </w:r>
      <w:proofErr w:type="gramEnd"/>
      <w:r w:rsidRPr="0069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9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дышат, растут, размножаются и умирают.)</w:t>
      </w:r>
      <w:proofErr w:type="gramEnd"/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деревья нужно спиливать в лесу? </w:t>
      </w:r>
      <w:r w:rsidRPr="0069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(Больные, сухие.)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Отчего деревья болеют? </w:t>
      </w:r>
      <w:r w:rsidRPr="0069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(Поселились вредные насекомые.)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Кто лечит деревья? </w:t>
      </w:r>
      <w:r w:rsidRPr="0069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(Дятел)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помочь птицам? </w:t>
      </w:r>
      <w:r w:rsidRPr="0069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(Повесить кормушки с кормом, скворечники)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</w:t>
      </w:r>
      <w:r w:rsid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ь: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нужно, год от года нам даёт сама природа.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 все мы жить не можем без воды,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растений и животных, без красивых гор высоких,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лесов, полей и рек жить не может человек.</w:t>
      </w:r>
    </w:p>
    <w:p w:rsid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давайте сб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ережем наш земной природный дом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Поддержим экологию Ярославской области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хороша наша </w:t>
      </w:r>
      <w:r w:rsidRPr="00C6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Земля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! Особенно сейчас, весной! Вся она в цветах и зелени. Давайте улыбаться!</w:t>
      </w:r>
    </w:p>
    <w:p w:rsidR="00C62183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 вокруг. 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- </w:t>
      </w:r>
      <w:proofErr w:type="gramStart"/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хороший,</w:t>
      </w:r>
    </w:p>
    <w:p w:rsidR="00C62183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добрый, верный друг. 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сорву цветок,</w:t>
      </w:r>
    </w:p>
    <w:p w:rsidR="00C62183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сорвёшь цветок. 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сорвут цветы,</w:t>
      </w:r>
    </w:p>
    <w:p w:rsidR="00C62183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останется цветов 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будет красоты.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сделаем так, чтобы наша полянка расцвела множеством разных цветов!</w:t>
      </w:r>
    </w:p>
    <w:p w:rsidR="00185F6C" w:rsidRDefault="00185F6C" w:rsidP="007179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8450" cy="2128838"/>
            <wp:effectExtent l="19050" t="0" r="0" b="0"/>
            <wp:docPr id="1" name="Рисунок 1" descr="C:\Users\1\AppData\Local\Microsoft\Windows\Temporary Internet Files\Content.Word\AIWX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AIWX68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78" cy="213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8450" cy="2128838"/>
            <wp:effectExtent l="19050" t="0" r="0" b="0"/>
            <wp:docPr id="13" name="Рисунок 13" descr="C:\Users\1\AppData\Local\Microsoft\Windows\Temporary Internet Files\Content.Word\CNOP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CNOP528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78" cy="213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49" w:rsidRPr="00C62183" w:rsidRDefault="00C62183" w:rsidP="007179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</w:t>
      </w:r>
      <w:r w:rsidR="00691549" w:rsidRP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549" w:rsidRPr="00C621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«Веснянка»</w:t>
      </w:r>
    </w:p>
    <w:p w:rsidR="00185F6C" w:rsidRDefault="00185F6C" w:rsidP="007179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9400" cy="2114550"/>
            <wp:effectExtent l="19050" t="0" r="0" b="0"/>
            <wp:docPr id="25" name="Рисунок 25" descr="C:\Users\1\AppData\Local\Microsoft\Windows\Temporary Internet Files\Content.Word\EOKX7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EOKX778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18" cy="211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49" w:rsidRPr="00C62183" w:rsidRDefault="00691549" w:rsidP="007179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игра </w:t>
      </w:r>
      <w:r w:rsidR="00FE50B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«Собери цветы</w:t>
      </w:r>
      <w:r w:rsidRPr="00C6218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62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вы все дружно собрали цветы и очутились на сказочной лесной поляне </w:t>
      </w:r>
      <w:r w:rsidRPr="006915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(приглашает детей присесть на ковер)</w:t>
      </w: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Отдохните, послушайте песни птиц, и попробуйте отгадать их голоса</w:t>
      </w:r>
    </w:p>
    <w:p w:rsidR="00185F6C" w:rsidRDefault="00185F6C" w:rsidP="007179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43125" cy="2857500"/>
            <wp:effectExtent l="19050" t="0" r="9525" b="0"/>
            <wp:docPr id="22" name="Рисунок 22" descr="C:\Users\1\AppData\Local\Microsoft\Windows\Temporary Internet Files\Content.Word\DSVC7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DSVC751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42" cy="285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49" w:rsidRPr="00C62183" w:rsidRDefault="00C62183" w:rsidP="00717958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2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фонограмма «Лесные птицы»</w:t>
      </w:r>
      <w:r w:rsidR="00691549" w:rsidRPr="00C62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дети </w:t>
      </w:r>
      <w:r w:rsidR="00691549" w:rsidRPr="00C621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стараются определить</w:t>
      </w:r>
      <w:r w:rsidR="00691549" w:rsidRPr="00C62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акая птица поёт, и называют её)</w:t>
      </w:r>
    </w:p>
    <w:p w:rsidR="00233DBE" w:rsidRDefault="00185F6C" w:rsidP="007179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4" name="Рисунок 4" descr="C:\Users\1\AppData\Local\Microsoft\Windows\Temporary Internet Files\Content.Word\BHOD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BHOD53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48" cy="212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7" name="Рисунок 7" descr="C:\Users\1\AppData\Local\Microsoft\Windows\Temporary Internet Files\Content.Word\BLWF9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BLWF904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48" cy="212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549" w:rsidRPr="00691549" w:rsidRDefault="00691549" w:rsidP="007179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встают в круг и исполняют танец </w:t>
      </w:r>
      <w:r w:rsidR="0071795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«Большой хоровод»</w:t>
      </w:r>
    </w:p>
    <w:p w:rsidR="00BB3B18" w:rsidRDefault="00185F6C" w:rsidP="0071795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19" name="Рисунок 19" descr="C:\Users\1\AppData\Local\Microsoft\Windows\Temporary Internet Files\Content.Word\CWHO6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CWHO619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69" cy="212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B18" w:rsidSect="00691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549"/>
    <w:rsid w:val="000E2ED7"/>
    <w:rsid w:val="00185F6C"/>
    <w:rsid w:val="001D6304"/>
    <w:rsid w:val="00233DBE"/>
    <w:rsid w:val="00255EE4"/>
    <w:rsid w:val="003716BF"/>
    <w:rsid w:val="00473A35"/>
    <w:rsid w:val="004F4C5A"/>
    <w:rsid w:val="0067244D"/>
    <w:rsid w:val="00691549"/>
    <w:rsid w:val="00717958"/>
    <w:rsid w:val="00BB3B18"/>
    <w:rsid w:val="00C62183"/>
    <w:rsid w:val="00CD6C8D"/>
    <w:rsid w:val="00FE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691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15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5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9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1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5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2022-03-17T06:26:00Z</cp:lastPrinted>
  <dcterms:created xsi:type="dcterms:W3CDTF">2022-03-17T05:33:00Z</dcterms:created>
  <dcterms:modified xsi:type="dcterms:W3CDTF">2022-04-22T06:42:00Z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451989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