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73" w:rsidRPr="002D2F98" w:rsidRDefault="000D4373" w:rsidP="000D4373">
      <w:pPr>
        <w:pStyle w:val="a3"/>
        <w:spacing w:before="0" w:beforeAutospacing="0" w:after="0" w:afterAutospacing="0"/>
        <w:ind w:firstLine="709"/>
        <w:jc w:val="center"/>
        <w:rPr>
          <w:b/>
          <w:color w:val="7030A0"/>
          <w:sz w:val="28"/>
          <w:szCs w:val="28"/>
        </w:rPr>
      </w:pPr>
      <w:r w:rsidRPr="002D2F98">
        <w:rPr>
          <w:b/>
          <w:color w:val="7030A0"/>
          <w:sz w:val="28"/>
          <w:szCs w:val="28"/>
        </w:rPr>
        <w:t>БЕСЕДА</w:t>
      </w:r>
      <w:r w:rsidR="008C0C0D">
        <w:rPr>
          <w:b/>
          <w:color w:val="7030A0"/>
          <w:sz w:val="28"/>
          <w:szCs w:val="28"/>
        </w:rPr>
        <w:t xml:space="preserve"> В ГРУППЕ «СОЛНЫШКО»</w:t>
      </w:r>
      <w:r w:rsidRPr="002D2F98">
        <w:rPr>
          <w:b/>
          <w:color w:val="7030A0"/>
          <w:sz w:val="28"/>
          <w:szCs w:val="28"/>
        </w:rPr>
        <w:t>: «ДЕНЬ ВОИНСКОЙ СЛАВЫ РОССИИ. 18 АПРЕЛЯ – ЛЕДОВОЕ ПОБОИЩЕ»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Цель.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>
        <w:t>Формирование представлений</w:t>
      </w:r>
      <w:r w:rsidRPr="000D4373">
        <w:t xml:space="preserve"> о героической борьбе северорусских земель с крестоносцами.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Задачи.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Воспитать чувство гордости и уважения к великим победам наших предков.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Углубить знания учащихся: о личности Александра Невского – одного из величайших полководцев России.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 xml:space="preserve">Рассказать о целях и тактике ведения боя немецкими рыцарями; с помощью схемы показать, каков был боевой порядок русского </w:t>
      </w:r>
      <w:r>
        <w:t>войска и сил в Ледовом побоище</w:t>
      </w:r>
      <w:r w:rsidRPr="000D4373">
        <w:t>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Узнать, в чем проявилось военное искусство А. Невского на Чудском озере.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>
        <w:t>Ход занятия:</w:t>
      </w:r>
    </w:p>
    <w:p w:rsidR="002D2F98" w:rsidRDefault="002D2F98" w:rsidP="000D4373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2428875" cy="1821656"/>
            <wp:effectExtent l="19050" t="0" r="9525" b="0"/>
            <wp:docPr id="1" name="Рисунок 1" descr="C:\Users\1\AppData\Local\Microsoft\Windows\Temporary Internet Files\Content.Word\EAXL9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EAXL94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1 слайд.</w:t>
      </w:r>
    </w:p>
    <w:p w:rsidR="000D4373" w:rsidRPr="000D4373" w:rsidRDefault="00E94EE8" w:rsidP="000D4373">
      <w:pPr>
        <w:pStyle w:val="a3"/>
        <w:spacing w:before="0" w:beforeAutospacing="0" w:after="0" w:afterAutospacing="0"/>
        <w:ind w:firstLine="709"/>
        <w:jc w:val="both"/>
      </w:pPr>
      <w:hyperlink r:id="rId5" w:tooltip="18 апреля" w:history="1">
        <w:r w:rsidR="000D4373" w:rsidRPr="000D4373">
          <w:rPr>
            <w:rStyle w:val="a4"/>
            <w:color w:val="auto"/>
            <w:u w:val="none"/>
          </w:rPr>
          <w:t>18 апреля</w:t>
        </w:r>
      </w:hyperlink>
      <w:r w:rsidR="000D4373" w:rsidRPr="000D4373">
        <w:t xml:space="preserve"> в России отмечают славную дату - победа дружины князя Александра Невского в битве с немецкими рыцарями на Чудском озере. Эту уникальную страницу истории все мы знаем как Ледовое побоище, произошедшее в 1242 году.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Что мы знаем о той далекой битве?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В последнее время вокруг этого исторического события возникли не менее воинственные дискуссии, чем была сама битва.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2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Предпосылки.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Орден: стремление немецких рыцарей захватить русские земли; распространение католической веры на славян.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Русь: освобождение Пскова от захватчиков; защита Новгорода от крестоносцев.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Во второй половине ХШ столетия Русь переживала период феодальной раздробленности. Беспрерывные распри между князьями, их борьба с боярством - все это сильно ослабляло Русь, затрудняло ее борьбу против внешних врагов.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3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Летом 1240 года в Новгородскую землю вторглись немецкие рыцари из Ливонского ордена, созданного из орденов Меченосцев и Тевтонского. Еще в 1237 году римский папа Григорий IX благословил немецких рыцарей на завоевание коренных русских земель. Войско завоевателей состояло из немцев, медвежан, юрьевцев и датских рыцарей из Ревеля. С ними был предатель - русский князь Ярослав Владимирович.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4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Они появились под стенами Изборска и взяли город штурмом.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5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Ливонцы уже заранее считали пограничные русские земли своим достоянием.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6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На помощь землякам бросились псковичи, но их ополчение потерп</w:t>
      </w:r>
      <w:r>
        <w:t>ело поражение. Одних убитых были</w:t>
      </w:r>
      <w:r w:rsidRPr="000D4373">
        <w:t xml:space="preserve"> свыше 800 человек, в том числе </w:t>
      </w:r>
      <w:hyperlink r:id="rId6" w:tooltip="Воевода" w:history="1">
        <w:r w:rsidRPr="000D4373">
          <w:rPr>
            <w:rStyle w:val="a4"/>
            <w:color w:val="auto"/>
            <w:u w:val="none"/>
          </w:rPr>
          <w:t>воевода</w:t>
        </w:r>
      </w:hyperlink>
      <w:r w:rsidRPr="000D4373">
        <w:t xml:space="preserve"> Гаврила Гориславич.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7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lastRenderedPageBreak/>
        <w:t>Новгородцы опять вспомнили про князя Александра, уже Невского, уехавшего после ссоры с городскими боярами в родной Переславль-Залесский. Сам митрополит новгородски</w:t>
      </w:r>
      <w:r>
        <w:t>й поехал просить великого князя</w:t>
      </w:r>
      <w:r w:rsidRPr="000D4373">
        <w:t>, чтобы тот отпустил сына. Ярослав, сознавая всю опасность угрозы с Запада, согласился: дело касалось не одного Новгорода, а всей Руси.</w:t>
      </w:r>
    </w:p>
    <w:p w:rsidR="002D2F98" w:rsidRDefault="002D2F98" w:rsidP="000D4373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2489200" cy="1866900"/>
            <wp:effectExtent l="19050" t="0" r="6350" b="0"/>
            <wp:docPr id="4" name="Рисунок 4" descr="C:\Users\1\AppData\Local\Microsoft\Windows\Temporary Internet Files\Content.Word\DNHC4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DNHC43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8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В марте 1242 года новгородцы под командованием Александра Невского выступили в поход и вскоре уже были под Псковом. К ним на подмогу спешил князь Андрей Ярославич с суздальскими дружинами. Поход русских войск явился для Ордена неожиданностью. В результате рыцари без боя были изгнаны из Пскова, а войско Александра после достижения этой важной цели вторглось в ливонские земли.</w:t>
      </w:r>
    </w:p>
    <w:p w:rsidR="002D2F98" w:rsidRDefault="002D2F98" w:rsidP="000D4373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2489200" cy="1866900"/>
            <wp:effectExtent l="19050" t="0" r="6350" b="0"/>
            <wp:docPr id="13" name="Рисунок 13" descr="C:\Users\1\AppData\Local\Microsoft\Windows\Temporary Internet Files\Content.Word\TBDE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TBDE4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9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Александр решил перенести войну на территорию самого Ордена. Новгородцы осуществили необычный маневр: они отступили на лед Чудского озера, севернее урочища Узмень, у острова Вороний камень.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10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Выйдя на Чудское озеро, новгородское войско оказалось в центре возможных путей движения противника на Новгород. Туда в боевом порядке подошло и Орденское войско.</w:t>
      </w:r>
    </w:p>
    <w:p w:rsidR="002D2F98" w:rsidRDefault="002D2F98" w:rsidP="000D4373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2466975" cy="1850231"/>
            <wp:effectExtent l="19050" t="0" r="9525" b="0"/>
            <wp:docPr id="10" name="Рисунок 10" descr="C:\Users\1\AppData\Local\Microsoft\Windows\Temporary Internet Files\Content.Word\TDQE6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TDQE64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11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lastRenderedPageBreak/>
        <w:t xml:space="preserve">На рассвете </w:t>
      </w:r>
      <w:hyperlink r:id="rId10" w:tooltip="5 апреля" w:history="1">
        <w:r w:rsidRPr="000D4373">
          <w:rPr>
            <w:rStyle w:val="a4"/>
            <w:color w:val="auto"/>
            <w:u w:val="none"/>
          </w:rPr>
          <w:t>5 апреля</w:t>
        </w:r>
      </w:hyperlink>
      <w:r w:rsidRPr="000D4373">
        <w:t xml:space="preserve"> 1242 года рыцари построи</w:t>
      </w:r>
      <w:r>
        <w:t>лись «клином», или «свиньей»</w:t>
      </w:r>
      <w:r w:rsidRPr="000D4373">
        <w:t>. Клин состоял из закованных в броню всадников и имел своей задачей раздробление и прорыв центральной части войск противника, а следовавшие за клином колонны должны были охватом разгромить фланги противника. В кольчугах и шлемах, с длинными мечами, они казались неуязвимы. Александр Невский противопоставил этой стереотипной тактике рыцарей, при помощи которой они одержали немало побед, новое построение русских войск, прямо противоположное традиционному русскому строю.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Основные силы Алекс</w:t>
      </w:r>
      <w:r>
        <w:t>андр сосредоточил не в центре («челе»</w:t>
      </w:r>
      <w:r w:rsidRPr="000D4373">
        <w:t>), как это всегда делали русские войска, а на флангах. Впереди расположился передовой полк из легкой конницы, лучников и пращников. Боевой порядок русских был обращен тылом к обрывистому крутому восточному берегу озера, а княжеская конная дружина укрылась в засаде за левым флангом. Избранная позиция была выгодна тем, что немцы, наступавшие по открытому льду, были лишены возможности определить расположение, численность и состав русского войска.</w:t>
      </w:r>
    </w:p>
    <w:p w:rsidR="002D2F98" w:rsidRDefault="002D2F98" w:rsidP="000D4373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2466975" cy="1850231"/>
            <wp:effectExtent l="19050" t="0" r="9525" b="0"/>
            <wp:docPr id="16" name="Рисунок 16" descr="C:\Users\1\AppData\Local\Microsoft\Windows\Temporary Internet Files\Content.Word\UZRT6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UZRT68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12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В субботу пятого апреля сырой рассветною порой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Передовые рассмотрели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Идущих немцев темный строй.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На шапках – перья птиц веселых,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На шлемах – конские хвосты,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Над ними на древках тяжелых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Качались черные кресты…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Под нами лед, над нами небо,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За нами наши города,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Ни леса, ни земли, ни хлеба,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Не взять им больше никогда.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«Ледовое побоище» К. Симонов.</w:t>
      </w:r>
    </w:p>
    <w:p w:rsidR="002D2F98" w:rsidRDefault="002D2F98" w:rsidP="000D4373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2451100" cy="1838325"/>
            <wp:effectExtent l="19050" t="0" r="6350" b="0"/>
            <wp:docPr id="7" name="Рисунок 7" descr="C:\Users\1\AppData\Local\Microsoft\Windows\Temporary Internet Files\Content.Word\HRAW2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HRAW29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13 слайд.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 xml:space="preserve">Рыцари прорвали оборону боевого порядка русских. Однако, наткнувшись на обрывистый берег озера, малоподвижные, закованные в латы рыцари не могли развить свой успех. Рыцарская конница скучилась, так как задние шеренги рыцарей подталкивали </w:t>
      </w:r>
      <w:r w:rsidRPr="000D4373">
        <w:lastRenderedPageBreak/>
        <w:t>передние шеренги, которым негде было развернуться для боя. Завязалась ожесточенная рукопашная схватка.</w:t>
      </w:r>
    </w:p>
    <w:p w:rsidR="002D2F98" w:rsidRDefault="002D2F98" w:rsidP="000D4373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19" name="Рисунок 19" descr="C:\Users\1\AppData\Local\Microsoft\Windows\Temporary Internet Files\Content.Word\MCHM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MCHM31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>
        <w:t>В самый разгар боя, когда «свинья»</w:t>
      </w:r>
      <w:r w:rsidRPr="000D4373">
        <w:t xml:space="preserve"> полностью втянулась в бой, по сигналу Александра Невского по ее флангам во всю мощь ударили полки</w:t>
      </w:r>
      <w:r>
        <w:t xml:space="preserve"> левой и правой руки. Немецкий «клин»</w:t>
      </w:r>
      <w:r w:rsidRPr="000D4373">
        <w:t xml:space="preserve"> оказался зажатым в клещи. В это время дружина Александра нанесла удар с тыла и завершила окружение противника. «Войско братьев было окружено».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Некоторым рыцарям вместе с магистром удалось прорвать кольцо окружения, и они пытались спастись бегством. Русские преследовали побежавшего противника 7 верст, до противоположного берега Чуд</w:t>
      </w:r>
      <w:r>
        <w:t>ского озера. Преследование остат</w:t>
      </w:r>
      <w:r w:rsidRPr="000D4373">
        <w:t>ков разбитого врага вне поля боя было новым явлением в развитии русского военного искусства.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Итоги победы на Чудском озере.</w:t>
      </w:r>
    </w:p>
    <w:p w:rsidR="000D4373" w:rsidRPr="000D4373" w:rsidRDefault="000D4373" w:rsidP="000D4373">
      <w:pPr>
        <w:pStyle w:val="a3"/>
        <w:spacing w:before="0" w:beforeAutospacing="0" w:after="0" w:afterAutospacing="0"/>
        <w:ind w:firstLine="709"/>
        <w:jc w:val="both"/>
      </w:pPr>
      <w:r w:rsidRPr="000D4373">
        <w:t>Сохранение независимости Новгородской и Псковской земли. Отказ рыцарей от притязаний на русскую землю, возвращение захваченных земель. Обеспечение безопасности западных и северо-западных границ Руси. На Чудском озере Александр Невский преумножил славу о себе как о великом полководце.</w:t>
      </w:r>
    </w:p>
    <w:p w:rsidR="00BB3B18" w:rsidRDefault="00BB3B18" w:rsidP="000D4373">
      <w:pPr>
        <w:spacing w:after="0"/>
      </w:pPr>
    </w:p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373"/>
    <w:rsid w:val="000D4373"/>
    <w:rsid w:val="002D2F98"/>
    <w:rsid w:val="00470AA0"/>
    <w:rsid w:val="00473A35"/>
    <w:rsid w:val="008C0C0D"/>
    <w:rsid w:val="00A465E1"/>
    <w:rsid w:val="00BB3B18"/>
    <w:rsid w:val="00E9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43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oevoda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pandia.ru/text/category/18_aprel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5_aprelya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917</Words>
  <Characters>5231</Characters>
  <Application>Microsoft Office Word</Application>
  <DocSecurity>0</DocSecurity>
  <Lines>43</Lines>
  <Paragraphs>12</Paragraphs>
  <ScaleCrop>false</ScaleCrop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2022-04-07T10:36:00Z</dcterms:created>
  <dcterms:modified xsi:type="dcterms:W3CDTF">2022-04-18T10:34:00Z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110487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