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42" w:rsidRPr="00FC3E7E" w:rsidRDefault="00FC3E7E" w:rsidP="00E44B42">
      <w:pPr>
        <w:pStyle w:val="a3"/>
        <w:spacing w:before="0" w:beforeAutospacing="0" w:after="0" w:afterAutospacing="0"/>
        <w:jc w:val="center"/>
        <w:rPr>
          <w:b/>
          <w:color w:val="7030A0"/>
        </w:rPr>
      </w:pPr>
      <w:r w:rsidRPr="00FC3E7E">
        <w:rPr>
          <w:rStyle w:val="a4"/>
          <w:color w:val="7030A0"/>
        </w:rPr>
        <w:t>БЕСЕДА</w:t>
      </w:r>
      <w:r w:rsidRPr="00FC3E7E">
        <w:rPr>
          <w:b/>
          <w:color w:val="7030A0"/>
        </w:rPr>
        <w:t xml:space="preserve"> С ДЕТЬМИ В РАЗНОВОЗРАСТНОЙ ГРУППЕ </w:t>
      </w:r>
      <w:r w:rsidRPr="00FC3E7E">
        <w:rPr>
          <w:b/>
          <w:i/>
          <w:iCs/>
          <w:color w:val="7030A0"/>
        </w:rPr>
        <w:t>«СОЛНЫШКО»</w:t>
      </w:r>
    </w:p>
    <w:p w:rsidR="00E44B42" w:rsidRPr="00FC3E7E" w:rsidRDefault="00FC3E7E" w:rsidP="00E44B42">
      <w:pPr>
        <w:pStyle w:val="a3"/>
        <w:spacing w:before="0" w:beforeAutospacing="0" w:after="0" w:afterAutospacing="0"/>
        <w:jc w:val="center"/>
        <w:rPr>
          <w:b/>
          <w:color w:val="7030A0"/>
        </w:rPr>
      </w:pPr>
      <w:r w:rsidRPr="00FC3E7E">
        <w:rPr>
          <w:b/>
          <w:i/>
          <w:iCs/>
          <w:color w:val="7030A0"/>
        </w:rPr>
        <w:t xml:space="preserve">«1 </w:t>
      </w:r>
      <w:r w:rsidRPr="00FC3E7E">
        <w:rPr>
          <w:rStyle w:val="a4"/>
          <w:i/>
          <w:iCs/>
          <w:color w:val="7030A0"/>
        </w:rPr>
        <w:t>ОКТЯБРЯ – ДЕНЬ ПОЖИЛОГО ЧЕЛОВЕКА</w:t>
      </w:r>
      <w:r w:rsidRPr="00FC3E7E">
        <w:rPr>
          <w:b/>
          <w:i/>
          <w:iCs/>
          <w:color w:val="7030A0"/>
        </w:rPr>
        <w:t>»</w:t>
      </w:r>
      <w:r w:rsidRPr="00FC3E7E">
        <w:rPr>
          <w:b/>
          <w:color w:val="7030A0"/>
        </w:rPr>
        <w:t>.</w:t>
      </w:r>
    </w:p>
    <w:p w:rsidR="00BD48A7" w:rsidRDefault="00E44B42" w:rsidP="00BD48A7">
      <w:pPr>
        <w:pStyle w:val="a3"/>
        <w:spacing w:before="0" w:beforeAutospacing="0" w:after="0" w:afterAutospacing="0"/>
        <w:jc w:val="both"/>
      </w:pPr>
      <w:r>
        <w:rPr>
          <w:u w:val="single"/>
        </w:rPr>
        <w:t>Цели</w:t>
      </w:r>
      <w:r>
        <w:t>:</w:t>
      </w:r>
      <w:r w:rsidR="00BD48A7" w:rsidRPr="00BD48A7">
        <w:t xml:space="preserve"> </w:t>
      </w:r>
      <w:r w:rsidR="00BD48A7">
        <w:t xml:space="preserve">- расширение знаний детей о таких понятиях, как </w:t>
      </w:r>
      <w:r w:rsidR="00BD48A7">
        <w:rPr>
          <w:i/>
          <w:iCs/>
        </w:rPr>
        <w:t>«старость»</w:t>
      </w:r>
      <w:r w:rsidR="00BD48A7">
        <w:t xml:space="preserve">, </w:t>
      </w:r>
      <w:r w:rsidR="00BD48A7">
        <w:rPr>
          <w:i/>
          <w:iCs/>
        </w:rPr>
        <w:t>«</w:t>
      </w:r>
      <w:r w:rsidR="00BD48A7" w:rsidRPr="00FC3E7E">
        <w:rPr>
          <w:rStyle w:val="a4"/>
          <w:b w:val="0"/>
          <w:i/>
          <w:iCs/>
        </w:rPr>
        <w:t>пожилой человек</w:t>
      </w:r>
      <w:r w:rsidR="00BD48A7">
        <w:rPr>
          <w:i/>
          <w:iCs/>
        </w:rPr>
        <w:t>»</w:t>
      </w:r>
      <w:r w:rsidR="00BD48A7">
        <w:t>.</w:t>
      </w:r>
    </w:p>
    <w:p w:rsidR="00E44B42" w:rsidRPr="00BD48A7" w:rsidRDefault="00BD48A7" w:rsidP="00FC3E7E">
      <w:pPr>
        <w:pStyle w:val="a3"/>
        <w:spacing w:before="0" w:beforeAutospacing="0" w:after="0" w:afterAutospacing="0"/>
        <w:jc w:val="both"/>
        <w:rPr>
          <w:u w:val="single"/>
        </w:rPr>
      </w:pPr>
      <w:r w:rsidRPr="00BD48A7">
        <w:rPr>
          <w:u w:val="single"/>
        </w:rPr>
        <w:t>Задачи: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Образовательные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- учить объяснять смысл пословиц, рассуждать, аргументировать свою точку зрения;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- познакомить детей с традицией празднования Дня </w:t>
      </w:r>
      <w:r w:rsidRPr="00FC3E7E">
        <w:rPr>
          <w:rStyle w:val="a4"/>
          <w:b w:val="0"/>
        </w:rPr>
        <w:t>пожилого человека</w:t>
      </w:r>
      <w:r>
        <w:t>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Развивающие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- развивать социальные чувства </w:t>
      </w:r>
      <w:r>
        <w:rPr>
          <w:i/>
          <w:iCs/>
        </w:rPr>
        <w:t>(эмоции)</w:t>
      </w:r>
      <w:r>
        <w:t xml:space="preserve">: сочувствие, сопереживание к близким людям, осознанные доброжелательные отношения; мыслительную активность, </w:t>
      </w:r>
      <w:r w:rsidRPr="00FC3E7E">
        <w:t>культуру речи</w:t>
      </w:r>
      <w:r>
        <w:t>: ясно и грамотно излагать свои мысли;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- способствовать развитию связной речи детей.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Воспитательные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-воспитывать нравственные основы, культуру общения, дружеские взаимоотношения, желание поддерживать </w:t>
      </w:r>
      <w:r w:rsidRPr="00FC3E7E">
        <w:rPr>
          <w:rStyle w:val="a4"/>
          <w:b w:val="0"/>
        </w:rPr>
        <w:t>пожилых людей</w:t>
      </w:r>
      <w:r>
        <w:t>, заботиться о них;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- воспитывать любовь к бабушке и к дедушке, оказывать помощь в делах, уметь своими поступками приносить радость;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- учить понимать, что старый </w:t>
      </w:r>
      <w:r w:rsidRPr="00FC3E7E">
        <w:rPr>
          <w:rStyle w:val="a4"/>
          <w:b w:val="0"/>
        </w:rPr>
        <w:t>человек</w:t>
      </w:r>
      <w:r>
        <w:t xml:space="preserve"> требует заботливого к себе отношения.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Предварительная работа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• </w:t>
      </w:r>
      <w:r w:rsidRPr="00FC3E7E">
        <w:t>Чтение художественных произведений</w:t>
      </w:r>
      <w:r>
        <w:t xml:space="preserve">: </w:t>
      </w:r>
      <w:proofErr w:type="gramStart"/>
      <w:r>
        <w:rPr>
          <w:i/>
          <w:iCs/>
        </w:rPr>
        <w:t>«Бабушкины руки»</w:t>
      </w:r>
      <w:r>
        <w:t xml:space="preserve"> Л. </w:t>
      </w:r>
      <w:proofErr w:type="spellStart"/>
      <w:r>
        <w:t>Квитко</w:t>
      </w:r>
      <w:proofErr w:type="spellEnd"/>
      <w:r>
        <w:t xml:space="preserve">, рассказы </w:t>
      </w:r>
      <w:r>
        <w:rPr>
          <w:i/>
          <w:iCs/>
        </w:rPr>
        <w:t>«Печенье»</w:t>
      </w:r>
      <w:r>
        <w:t xml:space="preserve">, </w:t>
      </w:r>
      <w:r>
        <w:rPr>
          <w:i/>
          <w:iCs/>
        </w:rPr>
        <w:t>«По улице шли…»</w:t>
      </w:r>
      <w:r>
        <w:t xml:space="preserve"> В. Осеевой, </w:t>
      </w:r>
      <w:r>
        <w:rPr>
          <w:i/>
          <w:iCs/>
        </w:rPr>
        <w:t>«Дедуля»</w:t>
      </w:r>
      <w:r>
        <w:t xml:space="preserve"> Т. Боковой, </w:t>
      </w:r>
      <w:r>
        <w:rPr>
          <w:i/>
          <w:iCs/>
        </w:rPr>
        <w:t>«Загадка»</w:t>
      </w:r>
      <w:r>
        <w:t xml:space="preserve"> Е. Благининой.</w:t>
      </w:r>
      <w:proofErr w:type="gramEnd"/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• Рассматривание семейных фотографий; рассматривание поделок, сделанных бабушками.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• Индивидуальные </w:t>
      </w:r>
      <w:r w:rsidRPr="00FC3E7E">
        <w:rPr>
          <w:rStyle w:val="a4"/>
          <w:b w:val="0"/>
        </w:rPr>
        <w:t>беседы</w:t>
      </w:r>
      <w:r>
        <w:t xml:space="preserve"> с детьми о бабушках и дедушках.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</w:t>
      </w:r>
      <w:r>
        <w:t xml:space="preserve">: Ребята, сегодня праздник </w:t>
      </w:r>
      <w:r>
        <w:rPr>
          <w:i/>
          <w:iCs/>
        </w:rPr>
        <w:t>«</w:t>
      </w:r>
      <w:r w:rsidRPr="00FC3E7E">
        <w:rPr>
          <w:rStyle w:val="a4"/>
          <w:b w:val="0"/>
          <w:i/>
          <w:iCs/>
        </w:rPr>
        <w:t>День пожилого человека</w:t>
      </w:r>
      <w:r>
        <w:rPr>
          <w:i/>
          <w:iCs/>
        </w:rPr>
        <w:t>»</w:t>
      </w:r>
      <w:r>
        <w:t xml:space="preserve">. Наверное, не случайно этот </w:t>
      </w:r>
      <w:r w:rsidRPr="00FC3E7E">
        <w:rPr>
          <w:rStyle w:val="a4"/>
          <w:b w:val="0"/>
        </w:rPr>
        <w:t>день</w:t>
      </w:r>
      <w:r>
        <w:t xml:space="preserve"> пришелся на такое время – пик золотой осени. Возраст зрелых, мудрых людей часто называют осенью жизни. 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Не жалейте добрых слов привета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Для больных, усталых стариков.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Что бы их душа была согрета,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Им не надо слишком много слов. 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</w:t>
      </w:r>
      <w:r>
        <w:t xml:space="preserve">: Кого из людей можно назвать </w:t>
      </w:r>
      <w:r w:rsidRPr="00FC3E7E">
        <w:rPr>
          <w:rStyle w:val="a4"/>
          <w:b w:val="0"/>
        </w:rPr>
        <w:t>пожилым человеком</w:t>
      </w:r>
      <w:r>
        <w:t>?</w:t>
      </w:r>
    </w:p>
    <w:p w:rsidR="005A5240" w:rsidRDefault="005A5240" w:rsidP="00FC3E7E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2343150" cy="1757363"/>
            <wp:effectExtent l="19050" t="0" r="0" b="0"/>
            <wp:docPr id="1" name="Рисунок 1" descr="C:\Users\1\AppData\Local\Microsoft\Windows\Temporary Internet Files\Content.Word\IMG_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Ответы детей</w:t>
      </w:r>
      <w:r>
        <w:t>: бабушка, дедушка…</w:t>
      </w:r>
    </w:p>
    <w:p w:rsidR="00E44B42" w:rsidRPr="00FC3E7E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</w:t>
      </w:r>
      <w:r>
        <w:t xml:space="preserve">: Бабушки и дедушки – это наши добрые друзья, члены нашей семьи. Они в семье старше вас, старше ваших мам и пап, и мы должны заботиться о них. </w:t>
      </w:r>
      <w:r w:rsidRPr="00FC3E7E">
        <w:rPr>
          <w:rStyle w:val="a4"/>
          <w:b w:val="0"/>
        </w:rPr>
        <w:t>Человек уже много поживший</w:t>
      </w:r>
      <w:r>
        <w:t xml:space="preserve"> и повидавший всегда даст правильный нужный совет. Чем больше </w:t>
      </w:r>
      <w:r w:rsidRPr="00FC3E7E">
        <w:rPr>
          <w:rStyle w:val="a4"/>
          <w:b w:val="0"/>
        </w:rPr>
        <w:t>человек живёт</w:t>
      </w:r>
      <w:r>
        <w:t xml:space="preserve">, тем больше знает и умеет. Таковы наши бабушки и дедушки. </w:t>
      </w:r>
      <w:r w:rsidRPr="00FC3E7E">
        <w:t>А ну-ка отгадайте загадку: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Кто любить не устает,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Пироги для нас печет,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Вкусные </w:t>
      </w:r>
      <w:proofErr w:type="gramStart"/>
      <w:r>
        <w:t>оладушки</w:t>
      </w:r>
      <w:proofErr w:type="gramEnd"/>
      <w:r>
        <w:t>?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Это наша… </w:t>
      </w:r>
      <w:r>
        <w:rPr>
          <w:i/>
          <w:iCs/>
        </w:rPr>
        <w:t>(бабушка)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lastRenderedPageBreak/>
        <w:t>Воспитатель</w:t>
      </w:r>
      <w:r>
        <w:t xml:space="preserve">: Правильно, это бабушка.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нам. Бабушка – хранительница семейного очага. </w:t>
      </w:r>
      <w:r w:rsidRPr="00FC3E7E">
        <w:t>Давайте бабушке скажем ласковые слова</w:t>
      </w:r>
      <w:r>
        <w:t xml:space="preserve">: - моя бабушка самая </w:t>
      </w:r>
      <w:r>
        <w:rPr>
          <w:i/>
          <w:iCs/>
        </w:rPr>
        <w:t>(ласковая, добрая, заботливая, хозяйственная, рукодельная и т. д.)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А теперь другая загадка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Он трудился не от скуки,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У него в мозолях руки,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А теперь он стар и сед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Мой родной, любимый </w:t>
      </w:r>
      <w:r>
        <w:rPr>
          <w:i/>
          <w:iCs/>
        </w:rPr>
        <w:t>(дед)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Дедушка – это взрослый, умудренный жизненным опытом мужчина, всегда найдет правильный ответ на любой вопрос, научит своих внуков мужским делам. С дедушкой всегда весело и интересно можно провести время, он опора большой семьи. </w:t>
      </w:r>
      <w:r w:rsidRPr="00FC3E7E">
        <w:t xml:space="preserve">Давайте </w:t>
      </w:r>
      <w:proofErr w:type="gramStart"/>
      <w:r w:rsidRPr="00FC3E7E">
        <w:t>дедушке</w:t>
      </w:r>
      <w:proofErr w:type="gramEnd"/>
      <w:r w:rsidRPr="00FC3E7E">
        <w:t xml:space="preserve"> тоже скажем ласковые слов</w:t>
      </w:r>
      <w:r>
        <w:rPr>
          <w:u w:val="single"/>
        </w:rPr>
        <w:t>а</w:t>
      </w:r>
      <w:r>
        <w:t xml:space="preserve">: мой дедушка самый </w:t>
      </w:r>
      <w:r>
        <w:rPr>
          <w:i/>
          <w:iCs/>
        </w:rPr>
        <w:t>(сильный, умелый, трудолюбивый, внимательный, весёлый и т. д.)</w:t>
      </w:r>
    </w:p>
    <w:p w:rsidR="005A5240" w:rsidRPr="005A5240" w:rsidRDefault="00E44B42" w:rsidP="00FC3E7E">
      <w:pPr>
        <w:pStyle w:val="a3"/>
        <w:spacing w:before="0" w:beforeAutospacing="0" w:after="0" w:afterAutospacing="0"/>
        <w:jc w:val="both"/>
        <w:rPr>
          <w:u w:val="single"/>
        </w:rPr>
      </w:pPr>
      <w:r w:rsidRPr="005A5240">
        <w:rPr>
          <w:u w:val="single"/>
        </w:rPr>
        <w:t xml:space="preserve">Физкультминутка </w:t>
      </w:r>
      <w:r w:rsidRPr="005A5240">
        <w:rPr>
          <w:i/>
          <w:iCs/>
          <w:u w:val="single"/>
        </w:rPr>
        <w:t>«Помощники»</w:t>
      </w:r>
      <w:r w:rsidRPr="005A5240">
        <w:rPr>
          <w:u w:val="single"/>
        </w:rPr>
        <w:t>:</w:t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 w:rsidRPr="005A5240">
        <w:drawing>
          <wp:inline distT="0" distB="0" distL="0" distR="0">
            <wp:extent cx="2352675" cy="1764506"/>
            <wp:effectExtent l="19050" t="0" r="9525" b="0"/>
            <wp:docPr id="5" name="Рисунок 10" descr="C:\Users\1\AppData\Local\Microsoft\Windows\Temporary Internet Files\Content.Word\IMG_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Тесто круто замесили</w:t>
      </w:r>
      <w:r w:rsidR="005A5240">
        <w:t xml:space="preserve"> </w:t>
      </w:r>
      <w:r w:rsidR="005A5240">
        <w:rPr>
          <w:i/>
          <w:iCs/>
        </w:rPr>
        <w:t>(Сжимают и разжимают кулачки.)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Ух-ты! Ух-ты!</w:t>
      </w:r>
      <w:r w:rsidR="005A5240" w:rsidRPr="005A5240">
        <w:rPr>
          <w:i/>
          <w:iCs/>
        </w:rPr>
        <w:t xml:space="preserve"> </w:t>
      </w:r>
      <w:r w:rsidR="005A5240">
        <w:rPr>
          <w:i/>
          <w:iCs/>
        </w:rPr>
        <w:t>(2 хлопка перед собой.)</w:t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 w:rsidRPr="005A5240">
        <w:drawing>
          <wp:inline distT="0" distB="0" distL="0" distR="0">
            <wp:extent cx="2333625" cy="1750219"/>
            <wp:effectExtent l="19050" t="0" r="9525" b="0"/>
            <wp:docPr id="2" name="Рисунок 4" descr="C:\Users\1\AppData\Local\Microsoft\Windows\Temporary Internet Files\Content.Word\IMG_4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Сковородки накалили</w:t>
      </w:r>
      <w:r w:rsidR="005A5240">
        <w:t xml:space="preserve"> (Хлопки прямыми руками перед собой - </w:t>
      </w:r>
      <w:r w:rsidR="005A5240">
        <w:rPr>
          <w:i/>
          <w:iCs/>
        </w:rPr>
        <w:t>«тарелочки»</w:t>
      </w:r>
      <w:r w:rsidR="005A5240">
        <w:t>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Ух-ты! Ух-ты!</w:t>
      </w:r>
      <w:r w:rsidR="005A5240" w:rsidRPr="005A5240">
        <w:rPr>
          <w:i/>
          <w:iCs/>
        </w:rPr>
        <w:t xml:space="preserve"> </w:t>
      </w:r>
      <w:r w:rsidR="005A5240">
        <w:rPr>
          <w:i/>
          <w:iCs/>
        </w:rPr>
        <w:t>(2 хлопка перед собой.)</w:t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33625" cy="1750219"/>
            <wp:effectExtent l="19050" t="0" r="9525" b="0"/>
            <wp:docPr id="7" name="Рисунок 7" descr="C:\Users\1\AppData\Local\Microsoft\Windows\Temporary Internet Files\Content.Word\I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Ладушки, ладушки</w:t>
      </w:r>
      <w:r w:rsidR="005A5240">
        <w:t xml:space="preserve"> (Хлопки – </w:t>
      </w:r>
      <w:r w:rsidR="005A5240">
        <w:rPr>
          <w:i/>
          <w:iCs/>
        </w:rPr>
        <w:t>«тарелочки»</w:t>
      </w:r>
      <w:r w:rsidR="005A5240">
        <w:t>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Мы печём </w:t>
      </w:r>
      <w:proofErr w:type="gramStart"/>
      <w:r>
        <w:t>оладушки</w:t>
      </w:r>
      <w:proofErr w:type="gramEnd"/>
      <w:r>
        <w:t>!</w:t>
      </w:r>
      <w:r w:rsidR="005A5240" w:rsidRPr="005A5240">
        <w:rPr>
          <w:i/>
          <w:iCs/>
        </w:rPr>
        <w:t xml:space="preserve"> </w:t>
      </w:r>
      <w:r w:rsidR="005A5240">
        <w:rPr>
          <w:i/>
          <w:iCs/>
        </w:rPr>
        <w:t>(Переворачивание ладоней вверх- вниз.)</w:t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 w:rsidRPr="005A5240">
        <w:lastRenderedPageBreak/>
        <w:drawing>
          <wp:inline distT="0" distB="0" distL="0" distR="0">
            <wp:extent cx="2343150" cy="1757363"/>
            <wp:effectExtent l="19050" t="0" r="0" b="0"/>
            <wp:docPr id="3" name="Рисунок 13" descr="C:\Users\1\AppData\Local\Microsoft\Windows\Temporary Internet Files\Content.Word\IMG_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Ладушки, ладушки</w:t>
      </w:r>
      <w:r w:rsidR="005A5240">
        <w:t xml:space="preserve"> (Хлопки – </w:t>
      </w:r>
      <w:r w:rsidR="005A5240">
        <w:rPr>
          <w:i/>
          <w:iCs/>
        </w:rPr>
        <w:t>«тарелочки»</w:t>
      </w:r>
      <w:r w:rsidR="005A5240">
        <w:t>.)</w:t>
      </w:r>
    </w:p>
    <w:p w:rsidR="005A5240" w:rsidRDefault="00E44B42" w:rsidP="00FC3E7E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Помогаем бабушке! </w:t>
      </w:r>
      <w:r>
        <w:rPr>
          <w:i/>
          <w:iCs/>
        </w:rPr>
        <w:t>(Трут ладонь о ладонь горизонтально.)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i/>
          <w:iCs/>
        </w:rPr>
        <w:t>(Прижать руки к груди, наклон вперёд руки в стороны.)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</w:t>
      </w:r>
      <w:r>
        <w:t xml:space="preserve">: А сейчас мы проведем конкурс </w:t>
      </w:r>
      <w:r>
        <w:rPr>
          <w:i/>
          <w:iCs/>
        </w:rPr>
        <w:t>«Отгадай сказку»</w:t>
      </w:r>
      <w:r>
        <w:t>: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1. «Чтобы хорошенько пообедать, этот подлый обманщик прикинулся бабушкой. В чепчике, очках, под одеялом узнать его было трудно. Кто это? </w:t>
      </w:r>
      <w:proofErr w:type="gramStart"/>
      <w:r>
        <w:t>(Волк.</w:t>
      </w:r>
      <w:proofErr w:type="gramEnd"/>
      <w:r>
        <w:t xml:space="preserve"> </w:t>
      </w:r>
      <w:proofErr w:type="gramStart"/>
      <w:r>
        <w:t xml:space="preserve">Ш. Перро </w:t>
      </w:r>
      <w:r>
        <w:rPr>
          <w:i/>
          <w:iCs/>
        </w:rPr>
        <w:t>«Красная шапочка»</w:t>
      </w:r>
      <w:r>
        <w:t>)</w:t>
      </w:r>
      <w:proofErr w:type="gramEnd"/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2. </w:t>
      </w:r>
      <w:r>
        <w:rPr>
          <w:i/>
          <w:iCs/>
        </w:rPr>
        <w:t>«Что испекла бабушка из остатков муки, которые собрал для нее дедушка?»</w:t>
      </w:r>
      <w:r>
        <w:t xml:space="preserve"> </w:t>
      </w:r>
      <w:r>
        <w:rPr>
          <w:i/>
          <w:iCs/>
        </w:rPr>
        <w:t>(Колобок)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3. «Видно у этих семи ребятишек не было бабушки и маме пришлось оставить их дома одних без присмотра, чтобы сходить за молоком. Из какой сказки это семейство?» (</w:t>
      </w:r>
      <w:proofErr w:type="spellStart"/>
      <w:r>
        <w:t>Бр</w:t>
      </w:r>
      <w:proofErr w:type="spellEnd"/>
      <w:r>
        <w:t xml:space="preserve">. Гримм </w:t>
      </w:r>
      <w:r>
        <w:rPr>
          <w:i/>
          <w:iCs/>
        </w:rPr>
        <w:t>«Волк и семеро козлят»</w:t>
      </w:r>
      <w:r>
        <w:t>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 xml:space="preserve">4. «У этого Малыша не было бабушки и дедушки и родителям пришлось обратиться к услугам сварливой домработницы. Из какой сказки этот герой?» (А. Линдгрен </w:t>
      </w:r>
      <w:r>
        <w:rPr>
          <w:i/>
          <w:iCs/>
        </w:rPr>
        <w:t>«</w:t>
      </w:r>
      <w:proofErr w:type="spellStart"/>
      <w:r>
        <w:rPr>
          <w:i/>
          <w:iCs/>
        </w:rPr>
        <w:t>Карлсон</w:t>
      </w:r>
      <w:proofErr w:type="spellEnd"/>
      <w:r>
        <w:rPr>
          <w:i/>
          <w:iCs/>
        </w:rPr>
        <w:t>, который живет на крыше»</w:t>
      </w:r>
      <w:r>
        <w:t>)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5. «В какой сказке пришлось плакать бабушке и дедушке из-за того, что разбилось золотое изделие? (</w:t>
      </w:r>
      <w:r>
        <w:rPr>
          <w:i/>
          <w:iCs/>
        </w:rPr>
        <w:t>«Курочка Ряба»</w:t>
      </w:r>
      <w:r>
        <w:t>)</w:t>
      </w:r>
    </w:p>
    <w:p w:rsidR="005A5240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Воспитатель</w:t>
      </w:r>
      <w:r>
        <w:t xml:space="preserve">: - а теперь, ребята, давайте сделаем для наших бабушек и дедушек в подарок волшебный </w:t>
      </w:r>
      <w:proofErr w:type="spellStart"/>
      <w:r>
        <w:t>Цветик-семицветик</w:t>
      </w:r>
      <w:proofErr w:type="spellEnd"/>
      <w:r>
        <w:t xml:space="preserve">, который поможет им быть здоровыми и веселыми. </w:t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71725" cy="1778794"/>
            <wp:effectExtent l="19050" t="0" r="9525" b="0"/>
            <wp:docPr id="16" name="Рисунок 16" descr="C:\Users\1\AppData\Local\Microsoft\Windows\Temporary Internet Files\Content.Word\IMG_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1725" cy="1778794"/>
            <wp:effectExtent l="19050" t="0" r="9525" b="0"/>
            <wp:docPr id="19" name="Рисунок 19" descr="C:\Users\1\AppData\Local\Microsoft\Windows\Temporary Internet Files\Content.Word\IMG_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7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40" w:rsidRDefault="005A5240" w:rsidP="00FC3E7E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314575" cy="1735931"/>
            <wp:effectExtent l="19050" t="0" r="9525" b="0"/>
            <wp:docPr id="22" name="Рисунок 22" descr="C:\Users\1\AppData\Local\Microsoft\Windows\Temporary Internet Files\Content.Word\IMG_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Сейчас берем кисточки, краски и рисуем наш цветик. Ребята, каждый лепесток должен быть разного цвета. Какими цветами будет рисовать?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rPr>
          <w:u w:val="single"/>
        </w:rPr>
        <w:t>Дети</w:t>
      </w:r>
      <w:r>
        <w:t>: Красный, желтый, зеленый, синий, фиолетовый, оранжевый, розовый.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>
        <w:t>Дети рисуют.</w:t>
      </w:r>
    </w:p>
    <w:p w:rsidR="00126BAB" w:rsidRDefault="00126BAB" w:rsidP="00FC3E7E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2324100" cy="1743075"/>
            <wp:effectExtent l="19050" t="0" r="0" b="0"/>
            <wp:docPr id="25" name="Рисунок 25" descr="C:\Users\1\AppData\Local\Microsoft\Windows\Temporary Internet Files\Content.Word\IMG_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7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4100" cy="1743075"/>
            <wp:effectExtent l="19050" t="0" r="0" b="0"/>
            <wp:docPr id="28" name="Рисунок 28" descr="C:\Users\1\AppData\Local\Microsoft\Windows\Temporary Internet Files\Content.Word\IMG_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7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proofErr w:type="gramStart"/>
      <w:r>
        <w:rPr>
          <w:u w:val="single"/>
        </w:rPr>
        <w:t>Воспитатель</w:t>
      </w:r>
      <w:proofErr w:type="gramEnd"/>
      <w:r>
        <w:t xml:space="preserve">: - вот </w:t>
      </w:r>
      <w:proofErr w:type="gramStart"/>
      <w:r>
        <w:t>какие</w:t>
      </w:r>
      <w:proofErr w:type="gramEnd"/>
      <w:r>
        <w:t xml:space="preserve"> красивые цветы получились. Вы их подарите бабушке и дедушке. </w:t>
      </w:r>
    </w:p>
    <w:p w:rsidR="00E44B42" w:rsidRDefault="00E44B42" w:rsidP="00FC3E7E">
      <w:pPr>
        <w:pStyle w:val="a3"/>
        <w:spacing w:before="0" w:beforeAutospacing="0" w:after="0" w:afterAutospacing="0"/>
        <w:jc w:val="both"/>
      </w:pPr>
      <w:r w:rsidRPr="00FC3E7E">
        <w:t>Я обращаюсь ко всем мальчишкам и девчонкам</w:t>
      </w:r>
      <w:r>
        <w:t>: любите и цените их, будьте добрыми, чуткими к ним, не причиняйте боли своими словами и поступками. Они достойны уважения и признательности.</w:t>
      </w:r>
    </w:p>
    <w:p w:rsidR="00BB3B18" w:rsidRDefault="00BB3B18" w:rsidP="00FC3E7E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42"/>
    <w:rsid w:val="00126BAB"/>
    <w:rsid w:val="001A7D95"/>
    <w:rsid w:val="00473A35"/>
    <w:rsid w:val="005A5240"/>
    <w:rsid w:val="007552FD"/>
    <w:rsid w:val="00BB3B18"/>
    <w:rsid w:val="00BD48A7"/>
    <w:rsid w:val="00E44B42"/>
    <w:rsid w:val="00E81815"/>
    <w:rsid w:val="00FC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B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2022-09-29T05:42:00Z</dcterms:created>
  <dcterms:modified xsi:type="dcterms:W3CDTF">2022-09-29T10:00:00Z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198904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